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2030"/>
        <w:gridCol w:w="2126"/>
        <w:gridCol w:w="3686"/>
        <w:gridCol w:w="3596"/>
      </w:tblGrid>
      <w:tr w:rsidR="005878F8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2C549B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08h-10h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10h-12h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14h-16h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16h-18h</w:t>
            </w:r>
          </w:p>
        </w:tc>
      </w:tr>
      <w:tr w:rsidR="005878F8" w:rsidRPr="006B0E95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lundi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84545" w:rsidRPr="002C549B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G1A/G2A</w:t>
            </w:r>
            <w:r w:rsidR="00DB05CD"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 xml:space="preserve">  (MIP)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878F8" w:rsidRPr="00DB05CD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G1B/G2B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 xml:space="preserve">  </w:t>
            </w:r>
            <w:r w:rsidR="00DB05CD"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(MIP)</w:t>
            </w:r>
          </w:p>
        </w:tc>
      </w:tr>
      <w:tr w:rsidR="005878F8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mardi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D84545" w:rsidRPr="002C549B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G3A/G4A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 xml:space="preserve"> </w:t>
            </w:r>
            <w:r w:rsidR="00DB05CD"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(MIP)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878F8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G3B/G4B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(MIP)</w:t>
            </w:r>
          </w:p>
        </w:tc>
      </w:tr>
      <w:tr w:rsidR="005878F8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mercredi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545" w:rsidRPr="002C549B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G1A/G</w:t>
            </w:r>
            <w:r>
              <w:rPr>
                <w:rFonts w:ascii="Calibri" w:hAnsi="Calibri" w:cs="Calibri"/>
                <w:color w:val="000000"/>
                <w:sz w:val="40"/>
                <w:szCs w:val="40"/>
                <w:u w:val="single"/>
              </w:rPr>
              <w:t>2B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  <w:u w:val="single"/>
              </w:rPr>
              <w:t xml:space="preserve"> 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</w:rPr>
              <w:t>(MIPC)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878F8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G1B/G</w:t>
            </w:r>
            <w:r>
              <w:rPr>
                <w:rFonts w:ascii="Calibri" w:hAnsi="Calibri" w:cs="Calibri"/>
                <w:color w:val="000000"/>
                <w:sz w:val="40"/>
                <w:szCs w:val="40"/>
                <w:u w:val="single"/>
              </w:rPr>
              <w:t>2A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  <w:u w:val="single"/>
              </w:rPr>
              <w:t xml:space="preserve"> 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</w:rPr>
              <w:t>(MIPC)</w:t>
            </w:r>
          </w:p>
        </w:tc>
      </w:tr>
      <w:tr w:rsidR="005878F8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jeudi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545" w:rsidRPr="002C549B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G5A / G6A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(MIPC)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878F8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G5B/G6B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(MIPC)</w:t>
            </w:r>
          </w:p>
        </w:tc>
      </w:tr>
      <w:tr w:rsidR="005878F8" w:rsidRPr="006B0E95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vendredi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545" w:rsidRPr="002C549B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G3A/G4A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 xml:space="preserve"> </w:t>
            </w:r>
            <w:r w:rsidR="00DB05CD"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(MIPC)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878F8" w:rsidRPr="00DB05CD" w:rsidRDefault="005878F8" w:rsidP="002C5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</w:pPr>
            <w:r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G3B/G4B</w:t>
            </w:r>
            <w:r w:rsid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 xml:space="preserve"> </w:t>
            </w:r>
            <w:r w:rsidR="00DB05CD" w:rsidRPr="00DB05CD">
              <w:rPr>
                <w:rFonts w:ascii="Calibri" w:hAnsi="Calibri" w:cs="Calibri"/>
                <w:color w:val="000000"/>
                <w:sz w:val="40"/>
                <w:szCs w:val="40"/>
                <w:lang w:val="en-US"/>
              </w:rPr>
              <w:t>(MIPC)</w:t>
            </w:r>
          </w:p>
        </w:tc>
      </w:tr>
      <w:tr w:rsidR="005878F8" w:rsidTr="00DB05CD">
        <w:trPr>
          <w:trHeight w:val="652"/>
        </w:trPr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Default="0058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samedi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2C549B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  <w:highlight w:val="lightGray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F8" w:rsidRPr="00C14005" w:rsidRDefault="00587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</w:tbl>
    <w:p w:rsidR="00676C28" w:rsidRDefault="00676C28">
      <w:pPr>
        <w:rPr>
          <w:b/>
          <w:i/>
        </w:rPr>
      </w:pPr>
    </w:p>
    <w:p w:rsidR="002C549B" w:rsidRDefault="002C549B">
      <w:pPr>
        <w:rPr>
          <w:b/>
        </w:rPr>
      </w:pPr>
      <w:r>
        <w:rPr>
          <w:b/>
        </w:rPr>
        <w:t>EMPLOI DU TEMPS DES TP D’ATOMISTIQUE (MODULE : STRUCTURE ET ETATS DE LA MATIERE)</w:t>
      </w:r>
    </w:p>
    <w:p w:rsidR="002C549B" w:rsidRDefault="002C549B">
      <w:pPr>
        <w:rPr>
          <w:b/>
        </w:rPr>
      </w:pPr>
      <w:r>
        <w:rPr>
          <w:b/>
        </w:rPr>
        <w:t>FILIERES : MIPC &amp; MIP</w:t>
      </w:r>
    </w:p>
    <w:p w:rsidR="002C549B" w:rsidRPr="002C549B" w:rsidRDefault="002C549B">
      <w:pPr>
        <w:rPr>
          <w:b/>
        </w:rPr>
      </w:pPr>
      <w:r>
        <w:rPr>
          <w:b/>
        </w:rPr>
        <w:t>LES TP DEBUTERONT : LE MERCREDI 20 AVRIL 2016</w:t>
      </w:r>
    </w:p>
    <w:sectPr w:rsidR="002C549B" w:rsidRPr="002C549B" w:rsidSect="00587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8"/>
    <w:rsid w:val="002613E0"/>
    <w:rsid w:val="002C549B"/>
    <w:rsid w:val="002C6414"/>
    <w:rsid w:val="00300623"/>
    <w:rsid w:val="00510359"/>
    <w:rsid w:val="00534652"/>
    <w:rsid w:val="005878F8"/>
    <w:rsid w:val="00676C28"/>
    <w:rsid w:val="00684CF1"/>
    <w:rsid w:val="006B0E95"/>
    <w:rsid w:val="006D4AB9"/>
    <w:rsid w:val="009F0765"/>
    <w:rsid w:val="00C14005"/>
    <w:rsid w:val="00C34FFD"/>
    <w:rsid w:val="00D84545"/>
    <w:rsid w:val="00D954AD"/>
    <w:rsid w:val="00DB05CD"/>
    <w:rsid w:val="00EE099D"/>
    <w:rsid w:val="00F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2C71-FA8B-7F48-A21E-9C0FD032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JamalO</dc:creator>
  <cp:lastModifiedBy>Auteur</cp:lastModifiedBy>
  <cp:revision>2</cp:revision>
  <cp:lastPrinted>2016-04-15T08:57:00Z</cp:lastPrinted>
  <dcterms:created xsi:type="dcterms:W3CDTF">2016-04-18T17:01:00Z</dcterms:created>
  <dcterms:modified xsi:type="dcterms:W3CDTF">2016-04-18T17:01:00Z</dcterms:modified>
</cp:coreProperties>
</file>